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D02" w:rsidRDefault="00470D02" w:rsidP="00544596">
      <w:pP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470D02" w:rsidRDefault="00470D02" w:rsidP="00224625">
      <w:pPr>
        <w:shd w:val="clear" w:color="auto" w:fill="FFFFFF"/>
        <w:spacing w:after="0" w:line="240" w:lineRule="auto"/>
        <w:jc w:val="center"/>
        <w:textAlignment w:val="top"/>
        <w:rPr>
          <w:rFonts w:ascii="Times New Roman" w:hAnsi="Times New Roman"/>
          <w:sz w:val="24"/>
          <w:szCs w:val="24"/>
        </w:rPr>
      </w:pPr>
    </w:p>
    <w:p w:rsidR="00470D02" w:rsidRPr="00A02E42" w:rsidRDefault="00C36907" w:rsidP="00A02E42">
      <w:pPr>
        <w:shd w:val="clear" w:color="auto" w:fill="FFFFFF"/>
        <w:spacing w:after="0" w:line="240" w:lineRule="auto"/>
        <w:jc w:val="center"/>
        <w:textAlignment w:val="top"/>
        <w:rPr>
          <w:rFonts w:ascii="Times New Roman" w:hAnsi="Times New Roman"/>
          <w:b/>
          <w:color w:val="000000"/>
          <w:sz w:val="28"/>
          <w:szCs w:val="24"/>
        </w:rPr>
      </w:pPr>
      <w:r w:rsidRPr="00A02E42">
        <w:rPr>
          <w:rFonts w:ascii="Times New Roman" w:hAnsi="Times New Roman"/>
          <w:b/>
          <w:color w:val="000000"/>
          <w:sz w:val="28"/>
          <w:szCs w:val="24"/>
        </w:rPr>
        <w:t xml:space="preserve">Алгоритм проектирования </w:t>
      </w:r>
      <w:r w:rsidR="00190C1B">
        <w:rPr>
          <w:rFonts w:ascii="Times New Roman" w:hAnsi="Times New Roman"/>
          <w:b/>
          <w:color w:val="000000"/>
          <w:sz w:val="28"/>
          <w:szCs w:val="24"/>
        </w:rPr>
        <w:t>коммуникативной</w:t>
      </w:r>
      <w:r w:rsidR="001B3119">
        <w:rPr>
          <w:rFonts w:ascii="Times New Roman" w:hAnsi="Times New Roman"/>
          <w:b/>
          <w:color w:val="000000"/>
          <w:sz w:val="28"/>
          <w:szCs w:val="24"/>
        </w:rPr>
        <w:t xml:space="preserve"> деятельности</w:t>
      </w:r>
      <w:r w:rsidR="00E7282F">
        <w:rPr>
          <w:rFonts w:ascii="Times New Roman" w:hAnsi="Times New Roman"/>
          <w:b/>
          <w:color w:val="000000"/>
          <w:sz w:val="28"/>
          <w:szCs w:val="24"/>
        </w:rPr>
        <w:t xml:space="preserve"> </w:t>
      </w:r>
    </w:p>
    <w:p w:rsidR="00470D02" w:rsidRPr="006619EB" w:rsidRDefault="00470D02" w:rsidP="00B011C4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b/>
          <w:color w:val="000000"/>
          <w:sz w:val="24"/>
          <w:szCs w:val="24"/>
        </w:rPr>
      </w:pPr>
      <w:r w:rsidRPr="006619EB">
        <w:rPr>
          <w:rFonts w:ascii="Times New Roman" w:hAnsi="Times New Roman"/>
          <w:b/>
          <w:color w:val="000000"/>
          <w:sz w:val="24"/>
          <w:szCs w:val="24"/>
        </w:rPr>
        <w:t>Педагог</w:t>
      </w:r>
    </w:p>
    <w:p w:rsidR="00470D02" w:rsidRPr="002A3706" w:rsidRDefault="006D42E4" w:rsidP="006D42E4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2A3706">
        <w:rPr>
          <w:rFonts w:ascii="Times New Roman" w:hAnsi="Times New Roman"/>
          <w:color w:val="000000"/>
          <w:sz w:val="24"/>
          <w:szCs w:val="24"/>
        </w:rPr>
        <w:t xml:space="preserve">1) 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и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 xml:space="preserve">сходя из темы (дня, недели, месяца и др.), выбирает </w:t>
      </w:r>
      <w:r w:rsidR="00190C1B">
        <w:rPr>
          <w:rFonts w:ascii="Times New Roman" w:hAnsi="Times New Roman"/>
          <w:color w:val="000000"/>
          <w:sz w:val="24"/>
          <w:szCs w:val="24"/>
        </w:rPr>
        <w:t>изученные первичные представления</w:t>
      </w:r>
      <w:r w:rsidR="00F43729">
        <w:rPr>
          <w:rFonts w:ascii="Times New Roman" w:hAnsi="Times New Roman"/>
          <w:color w:val="000000"/>
          <w:sz w:val="24"/>
          <w:szCs w:val="24"/>
        </w:rPr>
        <w:t>, тематику</w:t>
      </w:r>
      <w:r w:rsidR="00190C1B">
        <w:rPr>
          <w:rFonts w:ascii="Times New Roman" w:hAnsi="Times New Roman"/>
          <w:color w:val="000000"/>
          <w:sz w:val="24"/>
          <w:szCs w:val="24"/>
        </w:rPr>
        <w:t xml:space="preserve"> для </w:t>
      </w:r>
      <w:r w:rsidR="00F43729">
        <w:rPr>
          <w:rFonts w:ascii="Times New Roman" w:hAnsi="Times New Roman"/>
          <w:color w:val="000000"/>
          <w:sz w:val="24"/>
          <w:szCs w:val="24"/>
        </w:rPr>
        <w:t>организации коммуникации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;</w:t>
      </w:r>
    </w:p>
    <w:p w:rsidR="00470D02" w:rsidRDefault="000A7390" w:rsidP="006D42E4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</w:t>
      </w:r>
      <w:r w:rsidR="006D42E4" w:rsidRPr="006619EB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D3009C" w:rsidRPr="006619EB">
        <w:rPr>
          <w:rFonts w:ascii="Times New Roman" w:hAnsi="Times New Roman"/>
          <w:color w:val="000000"/>
          <w:sz w:val="24"/>
          <w:szCs w:val="24"/>
        </w:rPr>
        <w:t>в</w:t>
      </w:r>
      <w:r w:rsidR="00470D02" w:rsidRPr="006619EB">
        <w:rPr>
          <w:rFonts w:ascii="Times New Roman" w:hAnsi="Times New Roman"/>
          <w:color w:val="000000"/>
          <w:sz w:val="24"/>
          <w:szCs w:val="24"/>
        </w:rPr>
        <w:t xml:space="preserve">ыбирает </w:t>
      </w:r>
      <w:r w:rsidR="00F43729">
        <w:rPr>
          <w:rFonts w:ascii="Times New Roman" w:hAnsi="Times New Roman"/>
          <w:color w:val="000000"/>
          <w:sz w:val="24"/>
          <w:szCs w:val="24"/>
        </w:rPr>
        <w:t>формы, методы обучения способам речевой коммуникации</w:t>
      </w:r>
      <w:r w:rsidR="006619EB" w:rsidRPr="006619EB">
        <w:rPr>
          <w:rFonts w:ascii="Times New Roman" w:hAnsi="Times New Roman"/>
          <w:color w:val="000000"/>
          <w:sz w:val="24"/>
          <w:szCs w:val="24"/>
        </w:rPr>
        <w:t>, в зависимости от возраста и способностей детей</w:t>
      </w:r>
      <w:r w:rsidR="00D3009C" w:rsidRPr="006619EB">
        <w:rPr>
          <w:rFonts w:ascii="Times New Roman" w:hAnsi="Times New Roman"/>
          <w:color w:val="000000"/>
          <w:sz w:val="24"/>
          <w:szCs w:val="24"/>
        </w:rPr>
        <w:t>;</w:t>
      </w:r>
    </w:p>
    <w:p w:rsidR="000A7390" w:rsidRPr="002A3706" w:rsidRDefault="000A7390" w:rsidP="000A7390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</w:t>
      </w:r>
      <w:r w:rsidRPr="002A3706">
        <w:rPr>
          <w:rFonts w:ascii="Times New Roman" w:hAnsi="Times New Roman"/>
          <w:color w:val="000000"/>
          <w:sz w:val="24"/>
          <w:szCs w:val="24"/>
        </w:rPr>
        <w:t>) формулирует цель НОД воспитателя (чего хочет достичь воспитатель в результате данной деятельности детей);</w:t>
      </w:r>
    </w:p>
    <w:p w:rsidR="00470D02" w:rsidRDefault="00AC4F5F" w:rsidP="006D42E4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05E8D" w:rsidRPr="002A370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п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>рогнозирует цель, которую могут поставить дети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625731">
        <w:rPr>
          <w:rFonts w:ascii="Times New Roman" w:hAnsi="Times New Roman"/>
          <w:color w:val="000000"/>
          <w:sz w:val="24"/>
          <w:szCs w:val="24"/>
        </w:rPr>
        <w:t>о чем захотят поговорить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);</w:t>
      </w:r>
    </w:p>
    <w:p w:rsidR="000A7390" w:rsidRPr="002A3706" w:rsidRDefault="000A7390" w:rsidP="000A7390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</w:t>
      </w:r>
      <w:r w:rsidRPr="002A3706">
        <w:rPr>
          <w:rFonts w:ascii="Times New Roman" w:hAnsi="Times New Roman"/>
          <w:color w:val="000000"/>
          <w:sz w:val="24"/>
          <w:szCs w:val="24"/>
        </w:rPr>
        <w:t xml:space="preserve">)  подбирает игровую </w:t>
      </w:r>
      <w:r>
        <w:rPr>
          <w:rFonts w:ascii="Times New Roman" w:hAnsi="Times New Roman"/>
          <w:color w:val="000000"/>
          <w:sz w:val="24"/>
          <w:szCs w:val="24"/>
        </w:rPr>
        <w:t xml:space="preserve">или жизненную </w:t>
      </w:r>
      <w:r w:rsidRPr="002A3706">
        <w:rPr>
          <w:rFonts w:ascii="Times New Roman" w:hAnsi="Times New Roman"/>
          <w:color w:val="000000"/>
          <w:sz w:val="24"/>
          <w:szCs w:val="24"/>
        </w:rPr>
        <w:t xml:space="preserve">ситуацию, мотивирующую к </w:t>
      </w:r>
      <w:r>
        <w:rPr>
          <w:rFonts w:ascii="Times New Roman" w:hAnsi="Times New Roman"/>
          <w:color w:val="000000"/>
          <w:sz w:val="24"/>
          <w:szCs w:val="24"/>
        </w:rPr>
        <w:t>данному виду деятельности (мотивационный этап)</w:t>
      </w:r>
      <w:r w:rsidRPr="002A3706">
        <w:rPr>
          <w:rFonts w:ascii="Times New Roman" w:hAnsi="Times New Roman"/>
          <w:color w:val="000000"/>
          <w:sz w:val="24"/>
          <w:szCs w:val="24"/>
        </w:rPr>
        <w:t>;</w:t>
      </w:r>
    </w:p>
    <w:p w:rsidR="00470D02" w:rsidRPr="002A3706" w:rsidRDefault="000A7390" w:rsidP="006D42E4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</w:t>
      </w:r>
      <w:r w:rsidR="00205E8D" w:rsidRPr="002A3706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ф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>ормулирует задачи (шаги по достижению цели) для каждого этапа деятельности; соотнос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 xml:space="preserve">ит задачи с соответствующими 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24DDE" w:rsidRPr="002A3706"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>образовательными областями (соедините стрелками или обозначьте сокращёнными названиями в соо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тветствии с образцом в таблице);</w:t>
      </w:r>
    </w:p>
    <w:p w:rsidR="00470D02" w:rsidRPr="002A3706" w:rsidRDefault="000A7390" w:rsidP="006D42E4">
      <w:pPr>
        <w:shd w:val="clear" w:color="auto" w:fill="FFFFFF"/>
        <w:spacing w:after="0" w:line="240" w:lineRule="auto"/>
        <w:ind w:firstLine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) п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>родумывает действия детей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 xml:space="preserve"> на каждом  этапе деятельности;</w:t>
      </w:r>
    </w:p>
    <w:p w:rsidR="002A3706" w:rsidRPr="002A3706" w:rsidRDefault="00AC4F5F" w:rsidP="002A3706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</w:t>
      </w:r>
      <w:r w:rsidR="002A3706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A3706">
        <w:rPr>
          <w:rStyle w:val="apple-converted-space"/>
          <w:rFonts w:ascii="Times New Roman" w:hAnsi="Times New Roman"/>
          <w:sz w:val="24"/>
          <w:szCs w:val="24"/>
        </w:rPr>
        <w:t xml:space="preserve">вопросы, подводящие ребенка к осознанию или формулированию цели </w:t>
      </w:r>
      <w:r w:rsidR="006619EB">
        <w:rPr>
          <w:rStyle w:val="apple-converted-space"/>
          <w:rFonts w:ascii="Times New Roman" w:hAnsi="Times New Roman"/>
          <w:sz w:val="24"/>
          <w:szCs w:val="24"/>
        </w:rPr>
        <w:t>деятельности</w:t>
      </w:r>
      <w:r w:rsidR="002A3706">
        <w:rPr>
          <w:rStyle w:val="apple-converted-space"/>
          <w:rFonts w:ascii="Times New Roman" w:hAnsi="Times New Roman"/>
          <w:sz w:val="24"/>
          <w:szCs w:val="24"/>
        </w:rPr>
        <w:t xml:space="preserve"> (ориентировочный этап);</w:t>
      </w:r>
    </w:p>
    <w:p w:rsidR="00470D02" w:rsidRPr="002A3706" w:rsidRDefault="00AC4F5F" w:rsidP="006D42E4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05E8D" w:rsidRPr="002A370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п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 xml:space="preserve">родумывает вопросы для подведения 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итогов</w:t>
      </w:r>
      <w:r w:rsidR="002A3706">
        <w:rPr>
          <w:rFonts w:ascii="Times New Roman" w:hAnsi="Times New Roman"/>
          <w:color w:val="000000"/>
          <w:sz w:val="24"/>
          <w:szCs w:val="24"/>
        </w:rPr>
        <w:t xml:space="preserve"> (исполнительский этап)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;</w:t>
      </w:r>
    </w:p>
    <w:p w:rsidR="00470D02" w:rsidRDefault="00D3009C" w:rsidP="006D42E4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2A3706">
        <w:rPr>
          <w:rFonts w:ascii="Times New Roman" w:hAnsi="Times New Roman"/>
          <w:color w:val="000000"/>
          <w:sz w:val="24"/>
          <w:szCs w:val="24"/>
        </w:rPr>
        <w:t>1</w:t>
      </w:r>
      <w:r w:rsidR="00AC4F5F">
        <w:rPr>
          <w:rFonts w:ascii="Times New Roman" w:hAnsi="Times New Roman"/>
          <w:color w:val="000000"/>
          <w:sz w:val="24"/>
          <w:szCs w:val="24"/>
        </w:rPr>
        <w:t>0</w:t>
      </w:r>
      <w:r w:rsidRPr="002A3706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AC4F5F">
        <w:rPr>
          <w:rFonts w:ascii="Times New Roman" w:hAnsi="Times New Roman"/>
          <w:color w:val="000000"/>
          <w:sz w:val="24"/>
          <w:szCs w:val="24"/>
        </w:rPr>
        <w:t xml:space="preserve">продумывает </w:t>
      </w:r>
      <w:r w:rsidR="00F43729">
        <w:rPr>
          <w:rFonts w:ascii="Times New Roman" w:hAnsi="Times New Roman"/>
          <w:color w:val="000000"/>
          <w:sz w:val="24"/>
          <w:szCs w:val="24"/>
        </w:rPr>
        <w:t>форму работы для закрепления изученных приемов</w:t>
      </w:r>
      <w:r w:rsidR="006619EB">
        <w:rPr>
          <w:rFonts w:ascii="Times New Roman" w:hAnsi="Times New Roman"/>
          <w:color w:val="000000"/>
          <w:sz w:val="24"/>
          <w:szCs w:val="24"/>
        </w:rPr>
        <w:t xml:space="preserve"> (исполнительский этап)</w:t>
      </w:r>
      <w:r w:rsidRPr="002A3706">
        <w:rPr>
          <w:rFonts w:ascii="Times New Roman" w:hAnsi="Times New Roman"/>
          <w:color w:val="000000"/>
          <w:sz w:val="24"/>
          <w:szCs w:val="24"/>
        </w:rPr>
        <w:t>;</w:t>
      </w:r>
    </w:p>
    <w:p w:rsidR="00D173D3" w:rsidRPr="002A3706" w:rsidRDefault="00D173D3" w:rsidP="006D42E4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11) продумывает организацию РППС (игрушки, плакаты, пособия, карточки и др.);</w:t>
      </w:r>
    </w:p>
    <w:p w:rsidR="006D42E4" w:rsidRPr="002A3706" w:rsidRDefault="00D173D3" w:rsidP="006D42E4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12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) ф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>ормулирует вопросы для рефлексии</w:t>
      </w:r>
      <w:r w:rsidR="00205E8D" w:rsidRPr="002A3706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2A3706" w:rsidRPr="002A3706">
        <w:rPr>
          <w:rStyle w:val="apple-converted-space"/>
          <w:rFonts w:ascii="Times New Roman" w:hAnsi="Times New Roman"/>
          <w:sz w:val="24"/>
          <w:szCs w:val="24"/>
        </w:rPr>
        <w:t>что сегодня особенно понравилось, запомнилось, было особенно трудно, особенно интересно и т.д.</w:t>
      </w:r>
      <w:r w:rsidR="00205E8D" w:rsidRPr="002A3706">
        <w:rPr>
          <w:rFonts w:ascii="Times New Roman" w:hAnsi="Times New Roman"/>
          <w:color w:val="000000"/>
          <w:sz w:val="24"/>
          <w:szCs w:val="24"/>
        </w:rPr>
        <w:t>)</w:t>
      </w:r>
      <w:r w:rsidR="006D42E4" w:rsidRPr="002A3706">
        <w:rPr>
          <w:rFonts w:ascii="Times New Roman" w:hAnsi="Times New Roman"/>
          <w:color w:val="000000"/>
          <w:sz w:val="24"/>
          <w:szCs w:val="24"/>
        </w:rPr>
        <w:t>;</w:t>
      </w:r>
    </w:p>
    <w:p w:rsidR="002A3706" w:rsidRPr="002A3706" w:rsidRDefault="00D173D3" w:rsidP="002A3706">
      <w:pPr>
        <w:shd w:val="clear" w:color="auto" w:fill="FFFFFF"/>
        <w:spacing w:after="0" w:line="240" w:lineRule="auto"/>
        <w:ind w:left="284"/>
        <w:jc w:val="both"/>
        <w:rPr>
          <w:rStyle w:val="apple-converted-space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13</w:t>
      </w:r>
      <w:r w:rsidR="006D42E4" w:rsidRPr="002A3706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A3706" w:rsidRPr="002A3706">
        <w:rPr>
          <w:rStyle w:val="apple-converted-space"/>
          <w:rFonts w:ascii="Times New Roman" w:hAnsi="Times New Roman"/>
          <w:sz w:val="24"/>
          <w:szCs w:val="24"/>
        </w:rPr>
        <w:t>продумывает, что можно предложить детям для самостоятельной деятельности (перспективный этап).</w:t>
      </w:r>
    </w:p>
    <w:p w:rsidR="00470D02" w:rsidRDefault="00470D02" w:rsidP="002A3706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4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0"/>
        <w:gridCol w:w="3529"/>
        <w:gridCol w:w="3598"/>
        <w:gridCol w:w="1671"/>
        <w:gridCol w:w="3355"/>
      </w:tblGrid>
      <w:tr w:rsidR="00E7282F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E7282F" w:rsidRPr="00BC2140" w:rsidRDefault="00E7282F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Возраст детей</w:t>
            </w:r>
          </w:p>
        </w:tc>
        <w:tc>
          <w:tcPr>
            <w:tcW w:w="8624" w:type="dxa"/>
            <w:gridSpan w:val="3"/>
          </w:tcPr>
          <w:p w:rsidR="00E7282F" w:rsidRPr="00BC2140" w:rsidRDefault="00E7282F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470D02" w:rsidRPr="00BC2140" w:rsidRDefault="00F43729" w:rsidP="001B3119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Первичные представления, тематика</w:t>
            </w:r>
          </w:p>
        </w:tc>
        <w:tc>
          <w:tcPr>
            <w:tcW w:w="8624" w:type="dxa"/>
            <w:gridSpan w:val="3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A7390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0A7390" w:rsidRDefault="00F43729" w:rsidP="00F43729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Новые способы речевой коммуникации</w:t>
            </w:r>
          </w:p>
        </w:tc>
        <w:tc>
          <w:tcPr>
            <w:tcW w:w="8624" w:type="dxa"/>
            <w:gridSpan w:val="3"/>
          </w:tcPr>
          <w:p w:rsidR="000A7390" w:rsidRPr="00BC2140" w:rsidRDefault="000A7390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Цель воспитателя </w:t>
            </w:r>
          </w:p>
        </w:tc>
        <w:tc>
          <w:tcPr>
            <w:tcW w:w="8624" w:type="dxa"/>
            <w:gridSpan w:val="3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470D02" w:rsidRPr="00BC2140" w:rsidRDefault="000A7390" w:rsidP="00BF6DC3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Предполагаемая цель ребёнка</w:t>
            </w:r>
          </w:p>
        </w:tc>
        <w:tc>
          <w:tcPr>
            <w:tcW w:w="8624" w:type="dxa"/>
            <w:gridSpan w:val="3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470D02" w:rsidRPr="00BC2140" w:rsidRDefault="000A7390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Игровая ситуация для  мотивационного этапа</w:t>
            </w:r>
          </w:p>
        </w:tc>
        <w:tc>
          <w:tcPr>
            <w:tcW w:w="8624" w:type="dxa"/>
            <w:gridSpan w:val="3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2C3B3E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2C3B3E" w:rsidRPr="00BC2140" w:rsidRDefault="002C3B3E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Вопросы для осознания и формулирования цели</w:t>
            </w:r>
            <w:bookmarkStart w:id="0" w:name="_GoBack"/>
            <w:bookmarkEnd w:id="0"/>
          </w:p>
        </w:tc>
        <w:tc>
          <w:tcPr>
            <w:tcW w:w="8624" w:type="dxa"/>
            <w:gridSpan w:val="3"/>
          </w:tcPr>
          <w:p w:rsidR="002C3B3E" w:rsidRPr="00BC2140" w:rsidRDefault="002C3B3E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Этапы деятельности</w:t>
            </w:r>
          </w:p>
        </w:tc>
        <w:tc>
          <w:tcPr>
            <w:tcW w:w="3529" w:type="dxa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Действия детей</w:t>
            </w:r>
          </w:p>
        </w:tc>
        <w:tc>
          <w:tcPr>
            <w:tcW w:w="3598" w:type="dxa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Задачи</w:t>
            </w:r>
          </w:p>
        </w:tc>
        <w:tc>
          <w:tcPr>
            <w:tcW w:w="1671" w:type="dxa"/>
            <w:shd w:val="clear" w:color="auto" w:fill="8DB3E2"/>
          </w:tcPr>
          <w:p w:rsidR="00470D02" w:rsidRPr="00BC2140" w:rsidRDefault="00C924B6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2E3DFF4" wp14:editId="0B136385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85090</wp:posOffset>
                      </wp:positionV>
                      <wp:extent cx="962025" cy="0"/>
                      <wp:effectExtent l="27305" t="92075" r="29845" b="88900"/>
                      <wp:wrapNone/>
                      <wp:docPr id="7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620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5D49AB9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-2.65pt;margin-top:6.7pt;width:75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" strokeweight="3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3355" w:type="dxa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 области</w:t>
            </w: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Мотивационный этап</w:t>
            </w: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 w:val="restart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Социально-коммуникативное развитие</w:t>
            </w:r>
          </w:p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(СКР)</w:t>
            </w: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Ориентировочный </w:t>
            </w: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этап</w:t>
            </w: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Познавательное развитие </w:t>
            </w:r>
          </w:p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(ПР)</w:t>
            </w: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Исполнительский этап</w:t>
            </w: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Речевое развитие </w:t>
            </w:r>
          </w:p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(РР)</w:t>
            </w: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Рефлексивный этап</w:t>
            </w: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Художественно-эстетическое развитие</w:t>
            </w:r>
          </w:p>
          <w:p w:rsidR="00470D02" w:rsidRPr="00BC2140" w:rsidRDefault="00D3009C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(Х</w:t>
            </w:r>
            <w:r w:rsidR="00470D02"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Р)</w:t>
            </w: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Перспективный этап</w:t>
            </w: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Физическое развитие</w:t>
            </w:r>
          </w:p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(ФР)</w:t>
            </w: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470D02" w:rsidRPr="00BC2140" w:rsidRDefault="00D3009C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Вопросы для подведения итогов</w:t>
            </w:r>
          </w:p>
        </w:tc>
        <w:tc>
          <w:tcPr>
            <w:tcW w:w="8624" w:type="dxa"/>
            <w:gridSpan w:val="3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470D02" w:rsidRPr="00BC2140" w:rsidRDefault="00F43729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Форма работы для закрепления</w:t>
            </w:r>
          </w:p>
        </w:tc>
        <w:tc>
          <w:tcPr>
            <w:tcW w:w="8624" w:type="dxa"/>
            <w:gridSpan w:val="3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173D3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D173D3" w:rsidRDefault="00D173D3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РППС</w:t>
            </w:r>
          </w:p>
        </w:tc>
        <w:tc>
          <w:tcPr>
            <w:tcW w:w="8624" w:type="dxa"/>
            <w:gridSpan w:val="3"/>
          </w:tcPr>
          <w:p w:rsidR="00D173D3" w:rsidRPr="00BC2140" w:rsidRDefault="00D173D3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Вопросы для рефлексии</w:t>
            </w:r>
          </w:p>
        </w:tc>
        <w:tc>
          <w:tcPr>
            <w:tcW w:w="8624" w:type="dxa"/>
            <w:gridSpan w:val="3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205E8D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205E8D" w:rsidRPr="00BC2140" w:rsidRDefault="00205E8D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Рекомендации для самостоятельной деятельности</w:t>
            </w:r>
          </w:p>
        </w:tc>
        <w:tc>
          <w:tcPr>
            <w:tcW w:w="8624" w:type="dxa"/>
            <w:gridSpan w:val="3"/>
          </w:tcPr>
          <w:p w:rsidR="00205E8D" w:rsidRPr="00BC2140" w:rsidRDefault="00205E8D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470D02" w:rsidRPr="00E73D5D" w:rsidRDefault="00470D02" w:rsidP="00E73D5D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</w:p>
    <w:p w:rsidR="00470D02" w:rsidRDefault="00470D02" w:rsidP="00A739AA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hAnsi="Times New Roman"/>
          <w:b/>
          <w:color w:val="000000"/>
          <w:sz w:val="24"/>
          <w:szCs w:val="24"/>
        </w:rPr>
      </w:pPr>
    </w:p>
    <w:p w:rsidR="00470D02" w:rsidRDefault="00470D02" w:rsidP="00A739AA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hAnsi="Times New Roman"/>
          <w:b/>
          <w:color w:val="000000"/>
          <w:sz w:val="24"/>
          <w:szCs w:val="24"/>
        </w:rPr>
      </w:pPr>
    </w:p>
    <w:p w:rsidR="00470D02" w:rsidRDefault="00470D02" w:rsidP="00A739AA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hAnsi="Times New Roman"/>
          <w:b/>
          <w:color w:val="000000"/>
          <w:sz w:val="24"/>
          <w:szCs w:val="24"/>
        </w:rPr>
      </w:pPr>
    </w:p>
    <w:p w:rsidR="00470D02" w:rsidRPr="002142E2" w:rsidRDefault="00470D02" w:rsidP="00544596">
      <w:pPr>
        <w:jc w:val="both"/>
        <w:rPr>
          <w:rFonts w:ascii="Times New Roman" w:hAnsi="Times New Roman"/>
          <w:b/>
          <w:sz w:val="24"/>
          <w:szCs w:val="24"/>
        </w:rPr>
      </w:pPr>
    </w:p>
    <w:p w:rsidR="00470D02" w:rsidRPr="00224625" w:rsidRDefault="00470D02" w:rsidP="006D42E4">
      <w:pPr>
        <w:rPr>
          <w:i/>
          <w:sz w:val="28"/>
          <w:szCs w:val="28"/>
        </w:rPr>
      </w:pPr>
    </w:p>
    <w:sectPr w:rsidR="00470D02" w:rsidRPr="00224625" w:rsidSect="00B27B2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265272"/>
    <w:multiLevelType w:val="hybridMultilevel"/>
    <w:tmpl w:val="67F233B6"/>
    <w:lvl w:ilvl="0" w:tplc="2F148F5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CBC"/>
    <w:rsid w:val="00016EF9"/>
    <w:rsid w:val="00073289"/>
    <w:rsid w:val="00081D1B"/>
    <w:rsid w:val="000A7390"/>
    <w:rsid w:val="001830CF"/>
    <w:rsid w:val="00190C1B"/>
    <w:rsid w:val="001A5F30"/>
    <w:rsid w:val="001B19AD"/>
    <w:rsid w:val="001B3119"/>
    <w:rsid w:val="001E7120"/>
    <w:rsid w:val="001E7307"/>
    <w:rsid w:val="00200C77"/>
    <w:rsid w:val="00205E8D"/>
    <w:rsid w:val="002142E2"/>
    <w:rsid w:val="00224625"/>
    <w:rsid w:val="00287227"/>
    <w:rsid w:val="002A3706"/>
    <w:rsid w:val="002C3B3E"/>
    <w:rsid w:val="00304354"/>
    <w:rsid w:val="003C08A6"/>
    <w:rsid w:val="00420485"/>
    <w:rsid w:val="004227B5"/>
    <w:rsid w:val="00470D02"/>
    <w:rsid w:val="004F4A3E"/>
    <w:rsid w:val="00544596"/>
    <w:rsid w:val="00547EA8"/>
    <w:rsid w:val="00564A5B"/>
    <w:rsid w:val="005C1937"/>
    <w:rsid w:val="00625731"/>
    <w:rsid w:val="0063095E"/>
    <w:rsid w:val="00642419"/>
    <w:rsid w:val="00642CBC"/>
    <w:rsid w:val="006619EB"/>
    <w:rsid w:val="006D42E4"/>
    <w:rsid w:val="006E5C9A"/>
    <w:rsid w:val="00740582"/>
    <w:rsid w:val="0074429D"/>
    <w:rsid w:val="007F3928"/>
    <w:rsid w:val="008B5889"/>
    <w:rsid w:val="008D3C09"/>
    <w:rsid w:val="0095337A"/>
    <w:rsid w:val="00961355"/>
    <w:rsid w:val="009D1D36"/>
    <w:rsid w:val="009D64C1"/>
    <w:rsid w:val="00A02E42"/>
    <w:rsid w:val="00A31C5C"/>
    <w:rsid w:val="00A57395"/>
    <w:rsid w:val="00A60B26"/>
    <w:rsid w:val="00A61664"/>
    <w:rsid w:val="00A739AA"/>
    <w:rsid w:val="00AB29F6"/>
    <w:rsid w:val="00AC4F5F"/>
    <w:rsid w:val="00AD3CC3"/>
    <w:rsid w:val="00B011C4"/>
    <w:rsid w:val="00B27B25"/>
    <w:rsid w:val="00B72886"/>
    <w:rsid w:val="00BC2140"/>
    <w:rsid w:val="00BF0254"/>
    <w:rsid w:val="00BF6DC3"/>
    <w:rsid w:val="00C36907"/>
    <w:rsid w:val="00C675EA"/>
    <w:rsid w:val="00C924B6"/>
    <w:rsid w:val="00CD2464"/>
    <w:rsid w:val="00D173D3"/>
    <w:rsid w:val="00D24DDE"/>
    <w:rsid w:val="00D3009C"/>
    <w:rsid w:val="00D37270"/>
    <w:rsid w:val="00D524B7"/>
    <w:rsid w:val="00D619A5"/>
    <w:rsid w:val="00DA0C5A"/>
    <w:rsid w:val="00DA6281"/>
    <w:rsid w:val="00DD181D"/>
    <w:rsid w:val="00E1527D"/>
    <w:rsid w:val="00E7282F"/>
    <w:rsid w:val="00E73D5D"/>
    <w:rsid w:val="00F43729"/>
    <w:rsid w:val="00F47203"/>
    <w:rsid w:val="00F47D61"/>
    <w:rsid w:val="00F84154"/>
    <w:rsid w:val="00FA0EE2"/>
    <w:rsid w:val="00FB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A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44596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544596"/>
  </w:style>
  <w:style w:type="paragraph" w:styleId="a4">
    <w:name w:val="Balloon Text"/>
    <w:basedOn w:val="a"/>
    <w:link w:val="a5"/>
    <w:uiPriority w:val="99"/>
    <w:semiHidden/>
    <w:rsid w:val="00544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4459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rsid w:val="00DD18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7">
    <w:name w:val="Table Grid"/>
    <w:basedOn w:val="a1"/>
    <w:uiPriority w:val="99"/>
    <w:rsid w:val="00DD181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E73D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A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44596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544596"/>
  </w:style>
  <w:style w:type="paragraph" w:styleId="a4">
    <w:name w:val="Balloon Text"/>
    <w:basedOn w:val="a"/>
    <w:link w:val="a5"/>
    <w:uiPriority w:val="99"/>
    <w:semiHidden/>
    <w:rsid w:val="00544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4459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rsid w:val="00DD18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7">
    <w:name w:val="Table Grid"/>
    <w:basedOn w:val="a1"/>
    <w:uiPriority w:val="99"/>
    <w:rsid w:val="00DD181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E73D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009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fox</dc:creator>
  <cp:keywords/>
  <dc:description/>
  <cp:lastModifiedBy>Светлана</cp:lastModifiedBy>
  <cp:revision>14</cp:revision>
  <dcterms:created xsi:type="dcterms:W3CDTF">2015-11-17T22:22:00Z</dcterms:created>
  <dcterms:modified xsi:type="dcterms:W3CDTF">2016-02-18T13:21:00Z</dcterms:modified>
</cp:coreProperties>
</file>